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60" w:rsidRPr="00504578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 xml:space="preserve">ОТЧЕТ </w:t>
      </w:r>
    </w:p>
    <w:p w:rsidR="00752260" w:rsidRPr="00504578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об итогах голосования на годовом общем собрании акционеров</w:t>
      </w:r>
    </w:p>
    <w:p w:rsidR="00752260" w:rsidRPr="00504578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</w:t>
      </w:r>
      <w:r w:rsidRPr="00504578">
        <w:rPr>
          <w:rFonts w:ascii="Times New Roman" w:hAnsi="Times New Roman" w:cs="Times New Roman"/>
          <w:b/>
        </w:rPr>
        <w:t>кционерного общества</w:t>
      </w:r>
    </w:p>
    <w:p w:rsidR="00752260" w:rsidRPr="00504578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4578">
        <w:rPr>
          <w:rFonts w:ascii="Times New Roman" w:hAnsi="Times New Roman" w:cs="Times New Roman"/>
          <w:b/>
        </w:rPr>
        <w:t>«Полет» Ивановский парашютный завод</w:t>
      </w:r>
    </w:p>
    <w:p w:rsidR="00752260" w:rsidRPr="00730F77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Полное фирменное наименование общества: </w:t>
      </w:r>
      <w:r w:rsidRPr="008E5C9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кционерное общество «Полет» Ивановский парашютный завод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нахождения общества: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Россия, город Иваново, улица Парижской Коммуны, дом 86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Вид общего собрания: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gramStart"/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годовое</w:t>
      </w:r>
      <w:proofErr w:type="gramEnd"/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собрание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Дата составления списка лиц, имеющих право на участие в </w:t>
      </w:r>
      <w:proofErr w:type="gramStart"/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общем</w:t>
      </w:r>
      <w:proofErr w:type="gramEnd"/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собрании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 мая 2016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52260" w:rsidRPr="00504578" w:rsidRDefault="00752260" w:rsidP="00752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25 июня 2016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проведения общего собрания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РФ, город Иваново, улица Парижской Коммуны, дом 86, актовый зал АО «Полет».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260" w:rsidRPr="00504578" w:rsidRDefault="00752260" w:rsidP="0075226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Повестка дня годового общего собрания.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Определение порядка ведения общего собрания акционеров.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Утверждение аудитора Общества на 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год.</w:t>
      </w:r>
    </w:p>
    <w:p w:rsidR="00752260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Утверждение годовых отчетов, годовой бухгалтерской отчетности, в том числе отчетов о прибылях и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убытках (счетов прибылей и убытков) общества, а также распределение прибыли (в том числе выплата (объявление) дивидендов) и убытков общества по результатам финансового года.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 выплате (объявлении) дивидендов по результатам 2015 года.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Об одобрении сделок.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Избрание членов Совета директоров Общества.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Pr="0050457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>Избрание членов Ревизионной комиссии Общества.</w:t>
      </w:r>
    </w:p>
    <w:p w:rsidR="00752260" w:rsidRPr="00504578" w:rsidRDefault="00752260" w:rsidP="0075226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52260" w:rsidRDefault="00752260" w:rsidP="007522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5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составления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отчета об итогах голосования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29 июня 2016</w:t>
      </w:r>
      <w:r w:rsidRPr="00504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752260" w:rsidRDefault="00752260" w:rsidP="00752260">
      <w:pPr>
        <w:pStyle w:val="ConsPlusNormal"/>
        <w:ind w:firstLine="708"/>
        <w:jc w:val="both"/>
      </w:pPr>
      <w:r w:rsidRPr="005913AB">
        <w:rPr>
          <w:b/>
        </w:rPr>
        <w:t>Председательствующий и секретарь общего собрания</w:t>
      </w:r>
      <w:r>
        <w:t>: Герасимова Е.Б., Данилова М.А.</w:t>
      </w:r>
    </w:p>
    <w:p w:rsidR="00752260" w:rsidRDefault="00752260" w:rsidP="00752260">
      <w:pPr>
        <w:pStyle w:val="ConsPlusNormal"/>
        <w:ind w:firstLine="708"/>
        <w:jc w:val="both"/>
      </w:pPr>
    </w:p>
    <w:p w:rsidR="00752260" w:rsidRPr="00C02A24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 xml:space="preserve">Число голосов, которыми обладали лица, включенные в список лиц, имевших право на участие в </w:t>
      </w:r>
      <w:proofErr w:type="gramStart"/>
      <w:r w:rsidRPr="00C02A24">
        <w:rPr>
          <w:rFonts w:ascii="Times New Roman" w:hAnsi="Times New Roman" w:cs="Times New Roman"/>
          <w:b/>
          <w:sz w:val="20"/>
          <w:szCs w:val="20"/>
        </w:rPr>
        <w:t>общем</w:t>
      </w:r>
      <w:proofErr w:type="gramEnd"/>
      <w:r w:rsidRPr="00C02A24">
        <w:rPr>
          <w:rFonts w:ascii="Times New Roman" w:hAnsi="Times New Roman" w:cs="Times New Roman"/>
          <w:b/>
          <w:sz w:val="20"/>
          <w:szCs w:val="20"/>
        </w:rPr>
        <w:t xml:space="preserve"> собрании: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962 326 голосов.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4. По четвертому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962 326 голосов.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6 736 282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962 326 голосов.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2260" w:rsidRPr="007776F9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76F9">
        <w:rPr>
          <w:rFonts w:ascii="Times New Roman" w:hAnsi="Times New Roman" w:cs="Times New Roman"/>
          <w:b/>
          <w:sz w:val="20"/>
          <w:szCs w:val="20"/>
        </w:rPr>
        <w:t xml:space="preserve">Число голосов, приходившихся на голосующие акции по каждому вопросу повестки дня: 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962 326 голосов.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4. По четвертому вопросу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962 326</w:t>
      </w:r>
      <w:r w:rsidRPr="00704EED">
        <w:rPr>
          <w:rFonts w:ascii="Times New Roman" w:hAnsi="Times New Roman" w:cs="Times New Roman"/>
          <w:sz w:val="20"/>
          <w:szCs w:val="20"/>
        </w:rPr>
        <w:t xml:space="preserve"> голосов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962 326 голосов.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6 736 282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962 293 голосов.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52260" w:rsidRPr="00C02A24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 xml:space="preserve">Число голосов, которыми обладали лица, принявшие участие в </w:t>
      </w:r>
      <w:proofErr w:type="gramStart"/>
      <w:r w:rsidRPr="00C02A24">
        <w:rPr>
          <w:rFonts w:ascii="Times New Roman" w:hAnsi="Times New Roman" w:cs="Times New Roman"/>
          <w:b/>
          <w:sz w:val="20"/>
          <w:szCs w:val="20"/>
        </w:rPr>
        <w:t>общем</w:t>
      </w:r>
      <w:proofErr w:type="gramEnd"/>
      <w:r w:rsidRPr="00C02A24">
        <w:rPr>
          <w:rFonts w:ascii="Times New Roman" w:hAnsi="Times New Roman" w:cs="Times New Roman"/>
          <w:b/>
          <w:sz w:val="20"/>
          <w:szCs w:val="20"/>
        </w:rPr>
        <w:t xml:space="preserve"> собрании: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1. По первому вопросу </w:t>
      </w:r>
      <w:r>
        <w:rPr>
          <w:rFonts w:ascii="Times New Roman" w:hAnsi="Times New Roman" w:cs="Times New Roman"/>
          <w:sz w:val="20"/>
          <w:szCs w:val="20"/>
        </w:rPr>
        <w:t xml:space="preserve">– 933 405 </w:t>
      </w:r>
      <w:r w:rsidRPr="00704EED">
        <w:rPr>
          <w:rFonts w:ascii="Times New Roman" w:hAnsi="Times New Roman" w:cs="Times New Roman"/>
          <w:sz w:val="20"/>
          <w:szCs w:val="20"/>
        </w:rPr>
        <w:t>голос</w:t>
      </w:r>
      <w:r>
        <w:rPr>
          <w:rFonts w:ascii="Times New Roman" w:hAnsi="Times New Roman" w:cs="Times New Roman"/>
          <w:sz w:val="20"/>
          <w:szCs w:val="20"/>
        </w:rPr>
        <w:t>ов. Кворум имеется.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 xml:space="preserve">2. По второму вопросу </w:t>
      </w:r>
      <w:r>
        <w:rPr>
          <w:rFonts w:ascii="Times New Roman" w:hAnsi="Times New Roman" w:cs="Times New Roman"/>
          <w:sz w:val="20"/>
          <w:szCs w:val="20"/>
        </w:rPr>
        <w:t xml:space="preserve">– 933 405 </w:t>
      </w:r>
      <w:r w:rsidRPr="00704EED">
        <w:rPr>
          <w:rFonts w:ascii="Times New Roman" w:hAnsi="Times New Roman" w:cs="Times New Roman"/>
          <w:sz w:val="20"/>
          <w:szCs w:val="20"/>
        </w:rPr>
        <w:t>голос</w:t>
      </w:r>
      <w:r>
        <w:rPr>
          <w:rFonts w:ascii="Times New Roman" w:hAnsi="Times New Roman" w:cs="Times New Roman"/>
          <w:sz w:val="20"/>
          <w:szCs w:val="20"/>
        </w:rPr>
        <w:t>ов. Кворум имеется.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3. По трет</w:t>
      </w:r>
      <w:r>
        <w:rPr>
          <w:rFonts w:ascii="Times New Roman" w:hAnsi="Times New Roman" w:cs="Times New Roman"/>
          <w:sz w:val="20"/>
          <w:szCs w:val="20"/>
        </w:rPr>
        <w:t>ьему вопросу – 933 405 голосов лиц. Кворум имеется.</w:t>
      </w:r>
    </w:p>
    <w:p w:rsidR="00752260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04EED">
        <w:rPr>
          <w:rFonts w:ascii="Times New Roman" w:hAnsi="Times New Roman" w:cs="Times New Roman"/>
          <w:sz w:val="20"/>
          <w:szCs w:val="20"/>
        </w:rPr>
        <w:t>4. По че</w:t>
      </w:r>
      <w:r>
        <w:rPr>
          <w:rFonts w:ascii="Times New Roman" w:hAnsi="Times New Roman" w:cs="Times New Roman"/>
          <w:sz w:val="20"/>
          <w:szCs w:val="20"/>
        </w:rPr>
        <w:t>твертому вопросу – 933 405 голосов. Кворум имеется.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По пятому вопросу – 933 405 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По шестому вопросу – 6 533 835 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52260" w:rsidRPr="00704EED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По седьмому вопросу – 933 372 голосов.</w:t>
      </w:r>
      <w:r w:rsidRPr="00704EE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Кворум имеется.</w:t>
      </w:r>
    </w:p>
    <w:p w:rsidR="00752260" w:rsidRPr="00730F77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2260" w:rsidRPr="00C02A24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A24">
        <w:rPr>
          <w:rFonts w:ascii="Times New Roman" w:hAnsi="Times New Roman" w:cs="Times New Roman"/>
          <w:b/>
          <w:sz w:val="20"/>
          <w:szCs w:val="20"/>
        </w:rPr>
        <w:t>Решения, принятые общим собранием по вопросам повестки дня, и итоги голосования по ним:</w:t>
      </w:r>
    </w:p>
    <w:p w:rsidR="00752260" w:rsidRPr="00935CCC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1.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порядок ведения общего собрания акционеров.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а» - 933 309 голосов, «против» – 0 голосов, «воздержался» - 24 голосов.</w:t>
      </w:r>
    </w:p>
    <w:p w:rsidR="00752260" w:rsidRPr="00491022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2. 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аудитором Общества на 2016 год Общество с ограниченной ответственностью «Аудит-Гудвилл».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а» - 932 993 голосов, «против» – 0 голосов, «воздержался» - 49 голосов.</w:t>
      </w:r>
    </w:p>
    <w:p w:rsidR="00752260" w:rsidRPr="00935CCC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Вопрос 3.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Утвердить годовые отчеты, годовую бухгалтерскую отчетность, в том числе отчеты о прибылях и об убытках (счета прибылей и убытков) общества, а также распределение прибыли (в том числе выплата (объявление) дивидендов) и убытков общества по результатам финансового года. Прибыль, полученную обществом по итогам работы за 2015 год, в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415 919 050,56 руб. распределить следующим образом: 184 960 810,56 руб. направить в фонд накопления, 230 958 240 руб. направить на выплату дивидендов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а» - 933 074 голосов, «против» – 0 голосов, «воздержался» - 17 голосов.</w:t>
      </w:r>
    </w:p>
    <w:p w:rsidR="00752260" w:rsidRPr="00491022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4.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Объявить дивиденды по акциям Общества по итогам 2015 года в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240 рублей на одну обыкновенную акцию. Выплату дивидендов произвести в денежной форме в размере 240 рублей за одну обыкновенную акцию. Установить дату, на которую определяются лица, имеющие право на получение дивидендов, по состоянию на 07 июля 2016 года. Выплатить дивиденды в безналичной форме не позднее 25 рабочих дней с даты, на которую определяются лица, имеющие право на получение дивидендов.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а» - 933 131 голосов, «против» – 0 голосов, «воздержался» - 0 голосов.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5.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Одобрить совершение АО «Полет» в 2016-2017 годах сделок по заключению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форме, установив максимальную сумму по одной такой сделке в размере 6.000.000.000 (Шесть миллиардов) рублей.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Генеральному директору АО «Полет» определение условий государственных контрактов (договоров, соглашений, иных видов обязательств) и заключение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 от имени АО «Полет», в рамках предоставленных полномочий с правом их подписания.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Поручить Генеральному директору АО «Полет» заключение договоров (соглашений, иных видов обязательств), направленных на обеспечение исполнения обязательств Общества (в том числе, но не исключительно: залог, поручительство, банковская гарантия), вытекающих из государственных контрактов (договоров, соглашений, иных видов обязательств) на поставку товаров, выполнение работ, оказание услуг для государственных и муниципальных нужд, совершаемых по результатам конкурсов, открытых аукционов в электронной форме от имени АО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«Полет», в </w:t>
      </w:r>
      <w:proofErr w:type="gramStart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рамках</w:t>
      </w:r>
      <w:proofErr w:type="gramEnd"/>
      <w:r w:rsidRPr="004910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предоставленных полномочий с правом их подписания.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«за» - 933 170 голосов, «против» – 0 голосов, «воздержался» - 130 голосов.</w:t>
      </w:r>
    </w:p>
    <w:p w:rsidR="00752260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Вопрос 6</w:t>
      </w: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Избрать в члены Совета директоров Общества:</w:t>
      </w:r>
    </w:p>
    <w:p w:rsidR="00752260" w:rsidRPr="00935CCC" w:rsidRDefault="00752260" w:rsidP="007522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«за» предложенных кандидатов – 6 528 942 голосов, «против» всех кандидатов - 0 голосов, «воздержался» по всем кандидатам – 469 голосов.</w:t>
      </w:r>
      <w:proofErr w:type="gramEnd"/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Васильев Андрей Николаевич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«за» - 931 945 голосов.</w:t>
      </w:r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Гамаюнов Александр Петрович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931 977 голосов.</w:t>
      </w:r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Ганина Светлана Ивановна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«за» - 933 246 голосов.</w:t>
      </w:r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Герасимова Елизавета Борисовна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932 817 голосов.</w:t>
      </w:r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Ермолаев Анатолий Алексеевич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933 869 голосов.</w:t>
      </w:r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Макарова Наталия Юрьевна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«за» - 931 909 голосов.</w:t>
      </w:r>
    </w:p>
    <w:p w:rsidR="00752260" w:rsidRPr="00935CCC" w:rsidRDefault="00752260" w:rsidP="00752260">
      <w:pPr>
        <w:numPr>
          <w:ilvl w:val="0"/>
          <w:numId w:val="1"/>
        </w:num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Портнова Юлия Владимировна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932 615 голосов.</w:t>
      </w:r>
    </w:p>
    <w:p w:rsidR="00752260" w:rsidRPr="00935CCC" w:rsidRDefault="00752260" w:rsidP="00752260">
      <w:pPr>
        <w:spacing w:after="0" w:line="240" w:lineRule="auto"/>
        <w:ind w:right="-1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Избрать ревизионную комиссию Общества в </w:t>
      </w:r>
      <w:proofErr w:type="gram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следующем</w:t>
      </w:r>
      <w:proofErr w:type="gram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составе:</w:t>
      </w:r>
    </w:p>
    <w:p w:rsidR="00752260" w:rsidRPr="00935CCC" w:rsidRDefault="00752260" w:rsidP="00752260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Седлова Ольга Альбертовна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932 999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46 голосов.</w:t>
      </w:r>
    </w:p>
    <w:p w:rsidR="00752260" w:rsidRPr="00935CCC" w:rsidRDefault="00752260" w:rsidP="00752260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Снагина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Галина Анатольевна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933 000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46 голосов.</w:t>
      </w:r>
    </w:p>
    <w:p w:rsidR="00752260" w:rsidRPr="00935CCC" w:rsidRDefault="00752260" w:rsidP="00752260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Четверикова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Надежда Александровна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933 002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46 голосов.</w:t>
      </w:r>
    </w:p>
    <w:p w:rsidR="00752260" w:rsidRPr="00935CCC" w:rsidRDefault="00752260" w:rsidP="00752260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Мешалова</w:t>
      </w:r>
      <w:proofErr w:type="spellEnd"/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Светлана Геннадьевна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«за» 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933 000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голосов, «против» –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  <w:r w:rsidRPr="00935CC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голосов, «воздержался» 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46 голосов.</w:t>
      </w:r>
    </w:p>
    <w:p w:rsidR="00752260" w:rsidRPr="00730F77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2260" w:rsidRPr="00935CCC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>Функции счетной комиссии выполнял регистратор:</w:t>
      </w:r>
    </w:p>
    <w:p w:rsidR="00752260" w:rsidRPr="00AF1EF4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 xml:space="preserve">Полное фирменное наименование - </w:t>
      </w:r>
      <w:r>
        <w:rPr>
          <w:rFonts w:ascii="Times New Roman" w:hAnsi="Times New Roman" w:cs="Times New Roman"/>
          <w:sz w:val="20"/>
          <w:szCs w:val="20"/>
        </w:rPr>
        <w:t>Закрытое акционерное общество  «Профессиональный регистрационный центр».</w:t>
      </w:r>
    </w:p>
    <w:p w:rsidR="00752260" w:rsidRPr="00935CCC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935CCC">
        <w:rPr>
          <w:rFonts w:ascii="Times New Roman" w:hAnsi="Times New Roman" w:cs="Times New Roman"/>
          <w:sz w:val="20"/>
          <w:szCs w:val="20"/>
        </w:rPr>
        <w:t xml:space="preserve">Место нахождения регистратора: </w:t>
      </w:r>
      <w:r>
        <w:rPr>
          <w:rFonts w:ascii="Times New Roman" w:hAnsi="Times New Roman" w:cs="Times New Roman"/>
          <w:sz w:val="20"/>
          <w:szCs w:val="20"/>
        </w:rPr>
        <w:t>117452, Российская Федерация, город Москва, Балаклавский проспект, д. 28В.</w:t>
      </w:r>
    </w:p>
    <w:p w:rsidR="00752260" w:rsidRPr="00935CCC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Уполномоченные лица: Федорова Г.Ю.,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Гимаева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752260" w:rsidRPr="00730F77" w:rsidRDefault="00752260" w:rsidP="007522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52260" w:rsidRPr="00935CCC" w:rsidRDefault="00752260" w:rsidP="007522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                                                                                                                             Е.Б. ГЕРАСИМОВА</w:t>
      </w:r>
    </w:p>
    <w:p w:rsidR="00752260" w:rsidRPr="00935CCC" w:rsidRDefault="00752260" w:rsidP="007522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52260" w:rsidRPr="00935CCC" w:rsidRDefault="00752260" w:rsidP="0075226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35C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СЕКРЕТАРЬ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М.А. ДАНИЛОВА</w:t>
      </w:r>
    </w:p>
    <w:p w:rsidR="00606447" w:rsidRPr="00752260" w:rsidRDefault="00752260" w:rsidP="00752260">
      <w:bookmarkStart w:id="0" w:name="_GoBack"/>
      <w:bookmarkEnd w:id="0"/>
    </w:p>
    <w:sectPr w:rsidR="00606447" w:rsidRPr="00752260" w:rsidSect="00D919FF">
      <w:pgSz w:w="11906" w:h="16838"/>
      <w:pgMar w:top="851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774D6"/>
    <w:multiLevelType w:val="hybridMultilevel"/>
    <w:tmpl w:val="8F8C5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A5053"/>
    <w:multiLevelType w:val="hybridMultilevel"/>
    <w:tmpl w:val="D63C5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FF"/>
    <w:rsid w:val="005637F4"/>
    <w:rsid w:val="00752260"/>
    <w:rsid w:val="00A825E8"/>
    <w:rsid w:val="00D919FF"/>
    <w:rsid w:val="00F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Макарова</dc:creator>
  <cp:lastModifiedBy>Наталья Юрьевна Макарова</cp:lastModifiedBy>
  <cp:revision>3</cp:revision>
  <dcterms:created xsi:type="dcterms:W3CDTF">2016-06-24T11:18:00Z</dcterms:created>
  <dcterms:modified xsi:type="dcterms:W3CDTF">2016-06-27T12:26:00Z</dcterms:modified>
</cp:coreProperties>
</file>